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8079" w14:textId="77777777" w:rsidR="00C03C09" w:rsidRDefault="00C03C09" w:rsidP="00C03C09">
      <w:pPr>
        <w:pStyle w:val="Normaalweb"/>
        <w:rPr>
          <w:rFonts w:ascii="Arial" w:hAnsi="Arial" w:cs="Arial"/>
        </w:rPr>
      </w:pPr>
    </w:p>
    <w:p w14:paraId="783252FF" w14:textId="4482F03B" w:rsidR="00C03C09" w:rsidRPr="00163E07" w:rsidRDefault="00163E07" w:rsidP="00C03C09">
      <w:pPr>
        <w:pStyle w:val="Normaalweb"/>
        <w:rPr>
          <w:rFonts w:ascii="Arial" w:hAnsi="Arial" w:cs="Arial"/>
          <w:sz w:val="24"/>
          <w:szCs w:val="24"/>
        </w:rPr>
      </w:pPr>
      <w:r w:rsidRPr="00163E07">
        <w:rPr>
          <w:rFonts w:ascii="Arial" w:hAnsi="Arial" w:cs="Arial"/>
          <w:sz w:val="24"/>
          <w:szCs w:val="24"/>
        </w:rPr>
        <w:t>Hechting vanuit systemisch perspectief</w:t>
      </w:r>
    </w:p>
    <w:p w14:paraId="3708972F" w14:textId="342485EB" w:rsidR="00C03C09" w:rsidRDefault="00C03C09" w:rsidP="00C03C09">
      <w:pPr>
        <w:pStyle w:val="Normaalweb"/>
        <w:rPr>
          <w:rFonts w:ascii="Arial" w:hAnsi="Arial" w:cs="Arial"/>
        </w:rPr>
      </w:pPr>
      <w:r w:rsidRPr="00464165">
        <w:rPr>
          <w:rFonts w:ascii="Arial" w:hAnsi="Arial" w:cs="Arial"/>
        </w:rPr>
        <w:t>In de</w:t>
      </w:r>
      <w:r>
        <w:rPr>
          <w:rFonts w:ascii="Arial" w:hAnsi="Arial" w:cs="Arial"/>
        </w:rPr>
        <w:t>ze</w:t>
      </w:r>
      <w:r w:rsidRPr="00464165">
        <w:rPr>
          <w:rFonts w:ascii="Arial" w:hAnsi="Arial" w:cs="Arial"/>
        </w:rPr>
        <w:t xml:space="preserve"> tweedaagse workshop krijgen de deelnemers</w:t>
      </w:r>
      <w:r>
        <w:rPr>
          <w:rFonts w:ascii="Arial" w:hAnsi="Arial" w:cs="Arial"/>
        </w:rPr>
        <w:t>:</w:t>
      </w:r>
    </w:p>
    <w:p w14:paraId="5F9CB173" w14:textId="77777777" w:rsidR="00C03C09" w:rsidRDefault="00C03C09" w:rsidP="00C03C09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1FD0">
        <w:rPr>
          <w:rFonts w:ascii="Arial" w:hAnsi="Arial" w:cs="Arial"/>
          <w:b/>
          <w:bCs/>
        </w:rPr>
        <w:t>Inzicht in de hechtingsstijlen</w:t>
      </w:r>
      <w:r>
        <w:rPr>
          <w:rFonts w:ascii="Arial" w:hAnsi="Arial" w:cs="Arial"/>
        </w:rPr>
        <w:t xml:space="preserve"> – Onderwerpen die aan de orde komen zijn: kennis over gehechtheid, intern werkmodel, afstemmen, het begrip intersubjectiviteit. Hierbij wordt naast kennisoverdracht ook </w:t>
      </w:r>
      <w:r w:rsidRPr="00464165">
        <w:rPr>
          <w:rFonts w:ascii="Arial" w:hAnsi="Arial" w:cs="Arial"/>
        </w:rPr>
        <w:t xml:space="preserve">de grammatica/repertoire van Een Taal Erbij aangereikt en leren </w:t>
      </w:r>
      <w:r>
        <w:rPr>
          <w:rFonts w:ascii="Arial" w:hAnsi="Arial" w:cs="Arial"/>
        </w:rPr>
        <w:t xml:space="preserve">deelnemers </w:t>
      </w:r>
      <w:r w:rsidRPr="00464165">
        <w:rPr>
          <w:rFonts w:ascii="Arial" w:hAnsi="Arial" w:cs="Arial"/>
        </w:rPr>
        <w:t>d.m.v. oefeningen, rollenspel, casu</w:t>
      </w:r>
      <w:r>
        <w:rPr>
          <w:rFonts w:ascii="Arial" w:hAnsi="Arial" w:cs="Arial"/>
        </w:rPr>
        <w:t>ï</w:t>
      </w:r>
      <w:r w:rsidRPr="00464165">
        <w:rPr>
          <w:rFonts w:ascii="Arial" w:hAnsi="Arial" w:cs="Arial"/>
        </w:rPr>
        <w:t>stiekbesprekingen</w:t>
      </w:r>
      <w:r>
        <w:rPr>
          <w:rFonts w:ascii="Arial" w:hAnsi="Arial" w:cs="Arial"/>
        </w:rPr>
        <w:t xml:space="preserve"> en</w:t>
      </w:r>
      <w:r w:rsidRPr="00464165">
        <w:rPr>
          <w:rFonts w:ascii="Arial" w:hAnsi="Arial" w:cs="Arial"/>
        </w:rPr>
        <w:t xml:space="preserve"> supervisiesessies de methodiek te gebruiken</w:t>
      </w:r>
    </w:p>
    <w:p w14:paraId="19507EA4" w14:textId="77777777" w:rsidR="00C03C09" w:rsidRDefault="00C03C09" w:rsidP="00C03C09">
      <w:pPr>
        <w:pStyle w:val="Normaalweb"/>
        <w:rPr>
          <w:rFonts w:ascii="Arial" w:hAnsi="Arial" w:cs="Arial"/>
        </w:rPr>
      </w:pPr>
      <w:r w:rsidRPr="009C1FD0">
        <w:rPr>
          <w:rFonts w:ascii="Arial" w:hAnsi="Arial" w:cs="Arial"/>
          <w:b/>
          <w:bCs/>
        </w:rPr>
        <w:t>- Inzicht in de afstemming van ouderlijk gedrag op de behoefte van kinderen</w:t>
      </w:r>
      <w:r>
        <w:rPr>
          <w:rFonts w:ascii="Arial" w:hAnsi="Arial" w:cs="Arial"/>
          <w:b/>
          <w:bCs/>
        </w:rPr>
        <w:t xml:space="preserve"> – </w:t>
      </w:r>
      <w:r w:rsidRPr="00C71ED9">
        <w:rPr>
          <w:rFonts w:ascii="Arial" w:hAnsi="Arial" w:cs="Arial"/>
        </w:rPr>
        <w:t>Onderwerpen die aan de orde komen</w:t>
      </w:r>
      <w:r>
        <w:rPr>
          <w:rFonts w:ascii="Arial" w:hAnsi="Arial" w:cs="Arial"/>
          <w:b/>
          <w:bCs/>
        </w:rPr>
        <w:t xml:space="preserve">: </w:t>
      </w:r>
      <w:r w:rsidRPr="009C1FD0">
        <w:rPr>
          <w:rFonts w:ascii="Arial" w:hAnsi="Arial" w:cs="Arial"/>
        </w:rPr>
        <w:t>kennis</w:t>
      </w:r>
      <w:r>
        <w:rPr>
          <w:rFonts w:ascii="Arial" w:hAnsi="Arial" w:cs="Arial"/>
        </w:rPr>
        <w:t xml:space="preserve"> over het opbouwen van een veilige gehechtheidsrelatie, kennis over de invloed van de gehechtheidsstijl van de ouder, </w:t>
      </w:r>
      <w:proofErr w:type="spellStart"/>
      <w:r>
        <w:rPr>
          <w:rFonts w:ascii="Arial" w:hAnsi="Arial" w:cs="Arial"/>
        </w:rPr>
        <w:t>Window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Tolerance</w:t>
      </w:r>
      <w:proofErr w:type="spellEnd"/>
      <w:r>
        <w:rPr>
          <w:rFonts w:ascii="Arial" w:hAnsi="Arial" w:cs="Arial"/>
        </w:rPr>
        <w:t xml:space="preserve"> (WOT), de-escalatie. Ook hierbij zijn de opstellingen van de poppetjes en ander materiaal van toegevoegde waarde en maken de visualisaties het in- en overzichtelijk.</w:t>
      </w:r>
    </w:p>
    <w:p w14:paraId="401728B4" w14:textId="77777777" w:rsidR="00C03C09" w:rsidRPr="009C1FD0" w:rsidRDefault="00C03C09" w:rsidP="00C03C09">
      <w:pPr>
        <w:pStyle w:val="Normaalweb"/>
        <w:rPr>
          <w:rFonts w:ascii="Arial" w:hAnsi="Arial" w:cs="Arial"/>
          <w:b/>
          <w:bCs/>
        </w:rPr>
      </w:pPr>
      <w:r w:rsidRPr="00C71ED9">
        <w:rPr>
          <w:rFonts w:ascii="Arial" w:hAnsi="Arial" w:cs="Arial"/>
          <w:b/>
          <w:bCs/>
        </w:rPr>
        <w:t xml:space="preserve">- Inzicht in het afstemmen op elkaar in een volwassen gehechtheidsrelatie </w:t>
      </w:r>
      <w:r>
        <w:rPr>
          <w:rFonts w:ascii="Arial" w:hAnsi="Arial" w:cs="Arial"/>
        </w:rPr>
        <w:t xml:space="preserve">– kennis van het </w:t>
      </w:r>
      <w:proofErr w:type="gramStart"/>
      <w:r>
        <w:rPr>
          <w:rFonts w:ascii="Arial" w:hAnsi="Arial" w:cs="Arial"/>
        </w:rPr>
        <w:t>EFT model</w:t>
      </w:r>
      <w:proofErr w:type="gramEnd"/>
      <w:r>
        <w:rPr>
          <w:rFonts w:ascii="Arial" w:hAnsi="Arial" w:cs="Arial"/>
        </w:rPr>
        <w:t xml:space="preserve"> </w:t>
      </w:r>
    </w:p>
    <w:p w14:paraId="53815409" w14:textId="77777777" w:rsidR="00C03C09" w:rsidRDefault="00C03C09" w:rsidP="00C03C09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 xml:space="preserve">Naast kennisoverdracht m.b.t hechting en grammatica van Een Taal Erbij gaan de deelnemers </w:t>
      </w:r>
      <w:r w:rsidRPr="00464165">
        <w:rPr>
          <w:rFonts w:ascii="Arial" w:hAnsi="Arial" w:cs="Arial"/>
        </w:rPr>
        <w:t>ook zelf ervaren</w:t>
      </w:r>
      <w:r>
        <w:rPr>
          <w:rFonts w:ascii="Arial" w:hAnsi="Arial" w:cs="Arial"/>
        </w:rPr>
        <w:t xml:space="preserve"> en door middel van poppetjes </w:t>
      </w:r>
      <w:r w:rsidRPr="00464165">
        <w:rPr>
          <w:rFonts w:ascii="Arial" w:hAnsi="Arial" w:cs="Arial"/>
        </w:rPr>
        <w:t xml:space="preserve">onderzoeken </w:t>
      </w:r>
      <w:r>
        <w:rPr>
          <w:rFonts w:ascii="Arial" w:hAnsi="Arial" w:cs="Arial"/>
        </w:rPr>
        <w:t xml:space="preserve">hoe zij zelf gehecht zijn; daarnaast wordt er gekeken </w:t>
      </w:r>
      <w:r w:rsidRPr="00464165">
        <w:rPr>
          <w:rFonts w:ascii="Arial" w:hAnsi="Arial" w:cs="Arial"/>
        </w:rPr>
        <w:t>of er een relatie is met hun beroepskeuze</w:t>
      </w:r>
      <w:r>
        <w:rPr>
          <w:rFonts w:ascii="Arial" w:hAnsi="Arial" w:cs="Arial"/>
        </w:rPr>
        <w:t>.</w:t>
      </w:r>
      <w:r w:rsidRPr="00464165">
        <w:rPr>
          <w:rFonts w:ascii="Arial" w:hAnsi="Arial" w:cs="Arial"/>
        </w:rPr>
        <w:t xml:space="preserve"> </w:t>
      </w:r>
    </w:p>
    <w:p w14:paraId="07BAE75D" w14:textId="77777777" w:rsidR="00563D32" w:rsidRPr="00464165" w:rsidRDefault="00563D32" w:rsidP="00563D32">
      <w:pPr>
        <w:rPr>
          <w:rFonts w:cs="Arial"/>
          <w:b/>
          <w:sz w:val="20"/>
          <w:u w:val="single"/>
        </w:rPr>
      </w:pPr>
      <w:r w:rsidRPr="00464165">
        <w:rPr>
          <w:rFonts w:cs="Arial"/>
          <w:b/>
          <w:sz w:val="20"/>
          <w:u w:val="single"/>
        </w:rPr>
        <w:t>Doelgroep</w:t>
      </w:r>
    </w:p>
    <w:p w14:paraId="284A905C" w14:textId="77777777" w:rsidR="00563D32" w:rsidRDefault="00563D32" w:rsidP="00563D32">
      <w:pPr>
        <w:rPr>
          <w:rFonts w:cs="Arial"/>
          <w:sz w:val="20"/>
        </w:rPr>
      </w:pPr>
      <w:r w:rsidRPr="00464165">
        <w:rPr>
          <w:rFonts w:cs="Arial"/>
          <w:sz w:val="20"/>
        </w:rPr>
        <w:t>Deze tweedaagse training is bedoeld voor hulpverleners</w:t>
      </w:r>
      <w:r>
        <w:rPr>
          <w:rFonts w:cs="Arial"/>
          <w:sz w:val="20"/>
        </w:rPr>
        <w:t>, zowel HBO als academisch niveau,</w:t>
      </w:r>
      <w:r w:rsidRPr="00464165">
        <w:rPr>
          <w:rFonts w:cs="Arial"/>
          <w:sz w:val="20"/>
        </w:rPr>
        <w:t xml:space="preserve"> die </w:t>
      </w:r>
      <w:r>
        <w:rPr>
          <w:rFonts w:cs="Arial"/>
          <w:sz w:val="20"/>
        </w:rPr>
        <w:t xml:space="preserve">meer kennis willen vergaren over hechtingsproblematiek en </w:t>
      </w:r>
      <w:r w:rsidRPr="00464165">
        <w:rPr>
          <w:rFonts w:cs="Arial"/>
          <w:sz w:val="20"/>
        </w:rPr>
        <w:t xml:space="preserve">zich </w:t>
      </w:r>
      <w:r>
        <w:rPr>
          <w:rFonts w:cs="Arial"/>
          <w:sz w:val="20"/>
        </w:rPr>
        <w:t xml:space="preserve">tevens </w:t>
      </w:r>
      <w:r w:rsidRPr="00464165">
        <w:rPr>
          <w:rFonts w:cs="Arial"/>
          <w:sz w:val="20"/>
        </w:rPr>
        <w:t xml:space="preserve">de methodiek </w:t>
      </w:r>
      <w:r>
        <w:rPr>
          <w:rFonts w:cs="Arial"/>
          <w:sz w:val="20"/>
        </w:rPr>
        <w:t xml:space="preserve">Een Taal Erbij </w:t>
      </w:r>
      <w:r w:rsidRPr="00464165">
        <w:rPr>
          <w:rFonts w:cs="Arial"/>
          <w:sz w:val="20"/>
        </w:rPr>
        <w:t>eigen willen make</w:t>
      </w:r>
      <w:r>
        <w:rPr>
          <w:rFonts w:cs="Arial"/>
          <w:sz w:val="20"/>
        </w:rPr>
        <w:t>n om deze in te zetten als er sprake is van hechtingsproblemen.</w:t>
      </w:r>
    </w:p>
    <w:p w14:paraId="4F90EE64" w14:textId="77777777" w:rsidR="00563D32" w:rsidRDefault="00563D32" w:rsidP="00563D32">
      <w:pPr>
        <w:rPr>
          <w:rFonts w:cs="Arial"/>
          <w:sz w:val="20"/>
        </w:rPr>
      </w:pPr>
      <w:r>
        <w:rPr>
          <w:rFonts w:cs="Arial"/>
          <w:sz w:val="20"/>
        </w:rPr>
        <w:t>Toetsing: individuele toetsing aan de hand van een casus</w:t>
      </w:r>
    </w:p>
    <w:p w14:paraId="06164B6C" w14:textId="77777777" w:rsidR="00563D32" w:rsidRPr="00E02BA4" w:rsidRDefault="00563D32" w:rsidP="00563D32">
      <w:pPr>
        <w:rPr>
          <w:rFonts w:cs="Arial"/>
          <w:sz w:val="20"/>
        </w:rPr>
      </w:pPr>
    </w:p>
    <w:p w14:paraId="2381C486" w14:textId="77777777" w:rsidR="00C03C09" w:rsidRPr="00464165" w:rsidRDefault="00C03C09" w:rsidP="00C03C09">
      <w:pPr>
        <w:pStyle w:val="Normaalweb"/>
        <w:rPr>
          <w:rFonts w:ascii="Arial" w:hAnsi="Arial" w:cs="Arial"/>
        </w:rPr>
      </w:pPr>
    </w:p>
    <w:p w14:paraId="71C8933D" w14:textId="77777777" w:rsidR="00C03C09" w:rsidRDefault="00C03C09"/>
    <w:sectPr w:rsidR="00C03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09"/>
    <w:rsid w:val="00163E07"/>
    <w:rsid w:val="00563D32"/>
    <w:rsid w:val="0061198C"/>
    <w:rsid w:val="00C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5664"/>
  <w15:chartTrackingRefBased/>
  <w15:docId w15:val="{3F2DB213-C6C5-B047-BB43-CB6C94C5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03C09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van Doornik</dc:creator>
  <cp:keywords/>
  <dc:description/>
  <cp:lastModifiedBy>Ady van Doornik</cp:lastModifiedBy>
  <cp:revision>2</cp:revision>
  <dcterms:created xsi:type="dcterms:W3CDTF">2021-08-26T09:38:00Z</dcterms:created>
  <dcterms:modified xsi:type="dcterms:W3CDTF">2021-08-26T09:38:00Z</dcterms:modified>
</cp:coreProperties>
</file>